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05" w:rsidRDefault="00711EE6" w:rsidP="00563A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A52">
        <w:rPr>
          <w:rFonts w:ascii="Times New Roman" w:hAnsi="Times New Roman" w:cs="Times New Roman"/>
          <w:sz w:val="24"/>
          <w:szCs w:val="24"/>
        </w:rPr>
        <w:t>OGŁOSZENIE O NABORZE NA WOLNE STANOWISKO URZEDNICZE</w:t>
      </w:r>
      <w:r w:rsidRPr="002D7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A52">
        <w:rPr>
          <w:rFonts w:ascii="Times New Roman" w:hAnsi="Times New Roman" w:cs="Times New Roman"/>
          <w:b/>
          <w:sz w:val="24"/>
          <w:szCs w:val="24"/>
        </w:rPr>
        <w:br/>
      </w:r>
      <w:r w:rsidR="00563A52" w:rsidRPr="00563A52">
        <w:rPr>
          <w:rFonts w:ascii="Times New Roman" w:hAnsi="Times New Roman" w:cs="Times New Roman"/>
          <w:b/>
          <w:sz w:val="24"/>
          <w:szCs w:val="24"/>
        </w:rPr>
        <w:t>SAMODZIELNY REFERENT DO SPRAW KADR I PŁAC</w:t>
      </w:r>
      <w:r w:rsidR="00563A52">
        <w:rPr>
          <w:rFonts w:ascii="Times New Roman" w:hAnsi="Times New Roman" w:cs="Times New Roman"/>
          <w:sz w:val="24"/>
          <w:szCs w:val="24"/>
        </w:rPr>
        <w:br/>
      </w:r>
      <w:r w:rsidRPr="002D7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A52">
        <w:rPr>
          <w:rFonts w:ascii="Times New Roman" w:hAnsi="Times New Roman" w:cs="Times New Roman"/>
          <w:sz w:val="24"/>
          <w:szCs w:val="24"/>
        </w:rPr>
        <w:t>W WIELKOPOLSKIM SAMORZĄDOWYM CENTRUM KSZTAŁCENIA ZAWODOWEGO I USTAWICZNEGO W RAWICZU</w:t>
      </w:r>
    </w:p>
    <w:p w:rsidR="002D7017" w:rsidRPr="002D7017" w:rsidRDefault="002D7017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EE6" w:rsidRPr="002D7017" w:rsidRDefault="00711EE6" w:rsidP="002D7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Dyrektor Wielkopolskiego Samorządowego Centrum Kształcenia Zawodowego                                           i Ustawicznego w Rawiczu ogłasza otwarty nabór na wolne stanowisko urzędnicze</w:t>
      </w:r>
      <w:r w:rsidR="00E71BDC" w:rsidRPr="002D7017">
        <w:rPr>
          <w:rFonts w:ascii="Times New Roman" w:hAnsi="Times New Roman" w:cs="Times New Roman"/>
          <w:sz w:val="24"/>
          <w:szCs w:val="24"/>
        </w:rPr>
        <w:br/>
      </w:r>
      <w:r w:rsidR="00A212D4" w:rsidRPr="002D7017">
        <w:rPr>
          <w:rFonts w:ascii="Times New Roman" w:hAnsi="Times New Roman" w:cs="Times New Roman"/>
          <w:sz w:val="24"/>
          <w:szCs w:val="24"/>
        </w:rPr>
        <w:t xml:space="preserve"> – </w:t>
      </w:r>
      <w:r w:rsidR="00563A52" w:rsidRPr="00563A52">
        <w:rPr>
          <w:rFonts w:ascii="Times New Roman" w:hAnsi="Times New Roman" w:cs="Times New Roman"/>
          <w:sz w:val="24"/>
          <w:szCs w:val="24"/>
        </w:rPr>
        <w:t>SAMODZIELNY REFERENT DO SPRAW KADR I PŁAC</w:t>
      </w:r>
      <w:r w:rsidR="00563A52" w:rsidRPr="002D7017">
        <w:rPr>
          <w:rFonts w:ascii="Times New Roman" w:hAnsi="Times New Roman" w:cs="Times New Roman"/>
          <w:sz w:val="24"/>
          <w:szCs w:val="24"/>
        </w:rPr>
        <w:t xml:space="preserve"> </w:t>
      </w:r>
      <w:r w:rsidRPr="002D7017">
        <w:rPr>
          <w:rFonts w:ascii="Times New Roman" w:hAnsi="Times New Roman" w:cs="Times New Roman"/>
          <w:sz w:val="24"/>
          <w:szCs w:val="24"/>
        </w:rPr>
        <w:t>w WSCKZiU w Rawiczu.</w:t>
      </w:r>
    </w:p>
    <w:p w:rsidR="00711EE6" w:rsidRPr="002D7017" w:rsidRDefault="00A212D4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St</w:t>
      </w:r>
      <w:r w:rsidR="0003114A">
        <w:rPr>
          <w:rFonts w:ascii="Times New Roman" w:hAnsi="Times New Roman" w:cs="Times New Roman"/>
          <w:sz w:val="24"/>
          <w:szCs w:val="24"/>
        </w:rPr>
        <w:t>anowisko pracy – samodzielny referent do spraw kadr i płac</w:t>
      </w:r>
    </w:p>
    <w:p w:rsidR="00711EE6" w:rsidRPr="002D7017" w:rsidRDefault="00A212D4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Wymiar czasu pracy – 1  etat</w:t>
      </w:r>
      <w:r w:rsidR="00711EE6" w:rsidRPr="002D7017">
        <w:rPr>
          <w:rFonts w:ascii="Times New Roman" w:hAnsi="Times New Roman" w:cs="Times New Roman"/>
          <w:sz w:val="24"/>
          <w:szCs w:val="24"/>
        </w:rPr>
        <w:t>.</w:t>
      </w:r>
    </w:p>
    <w:p w:rsidR="00711EE6" w:rsidRPr="002D7017" w:rsidRDefault="00711EE6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Rodzaj umowy – umowa o pracę.</w:t>
      </w:r>
    </w:p>
    <w:p w:rsidR="00711EE6" w:rsidRPr="002D7017" w:rsidRDefault="00711EE6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Data ogłoszenia – </w:t>
      </w:r>
      <w:r w:rsidR="00A212D4" w:rsidRPr="002D7017">
        <w:rPr>
          <w:rFonts w:ascii="Times New Roman" w:hAnsi="Times New Roman" w:cs="Times New Roman"/>
          <w:sz w:val="24"/>
          <w:szCs w:val="24"/>
        </w:rPr>
        <w:t>15.01.2025</w:t>
      </w:r>
      <w:r w:rsidR="00E71BDC" w:rsidRPr="002D701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11EE6" w:rsidRPr="002D7017" w:rsidRDefault="00711EE6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Termin składania ofert – </w:t>
      </w:r>
      <w:r w:rsidR="00D712A6">
        <w:rPr>
          <w:rFonts w:ascii="Times New Roman" w:hAnsi="Times New Roman" w:cs="Times New Roman"/>
          <w:sz w:val="24"/>
          <w:szCs w:val="24"/>
        </w:rPr>
        <w:t>27.01</w:t>
      </w:r>
      <w:r w:rsidR="00A212D4" w:rsidRPr="002D7017">
        <w:rPr>
          <w:rFonts w:ascii="Times New Roman" w:hAnsi="Times New Roman" w:cs="Times New Roman"/>
          <w:sz w:val="24"/>
          <w:szCs w:val="24"/>
        </w:rPr>
        <w:t>.2025</w:t>
      </w:r>
      <w:r w:rsidR="00E71BDC" w:rsidRPr="002D7017">
        <w:rPr>
          <w:rFonts w:ascii="Times New Roman" w:hAnsi="Times New Roman" w:cs="Times New Roman"/>
          <w:sz w:val="24"/>
          <w:szCs w:val="24"/>
        </w:rPr>
        <w:t xml:space="preserve"> r. do godz. 14:00.</w:t>
      </w:r>
    </w:p>
    <w:p w:rsidR="00E71BDC" w:rsidRPr="002D7017" w:rsidRDefault="00E71BDC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Miejsce składania dokumentów aplikacyjnych – siedziba WSCKZiU w Rawiczu </w:t>
      </w:r>
    </w:p>
    <w:p w:rsidR="00E71BDC" w:rsidRPr="002D7017" w:rsidRDefault="00E71BDC" w:rsidP="002D701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ul. Sarnowska 2; SEKRETARIAT lub e-mail: </w:t>
      </w:r>
      <w:hyperlink r:id="rId5" w:history="1">
        <w:r w:rsidRPr="002D7017">
          <w:rPr>
            <w:rStyle w:val="Hipercze"/>
            <w:rFonts w:ascii="Times New Roman" w:hAnsi="Times New Roman" w:cs="Times New Roman"/>
            <w:sz w:val="24"/>
            <w:szCs w:val="24"/>
          </w:rPr>
          <w:t>sekretariat@medyk-rawicz.com.pl</w:t>
        </w:r>
      </w:hyperlink>
      <w:r w:rsidRPr="002D7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790" w:rsidRPr="002D7017" w:rsidRDefault="00AE4790" w:rsidP="002D70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Informacja o wskaźniku zatrudnienia osób niepełnosprawnych</w:t>
      </w:r>
      <w:r w:rsidRPr="002D70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– mniej niż 6%</w:t>
      </w:r>
      <w:r w:rsidR="00E71BDC" w:rsidRPr="002D70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1EE6" w:rsidRPr="002D7017" w:rsidRDefault="00711EE6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t>Warunki pracy na stanowisku:</w:t>
      </w:r>
    </w:p>
    <w:p w:rsidR="00711EE6" w:rsidRPr="002D7017" w:rsidRDefault="00711EE6" w:rsidP="002D701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miejsce pracy: siedziba WSCKZiU w Rawiczu</w:t>
      </w:r>
      <w:r w:rsidR="00E71BDC" w:rsidRPr="002D7017">
        <w:rPr>
          <w:rFonts w:ascii="Times New Roman" w:hAnsi="Times New Roman" w:cs="Times New Roman"/>
          <w:sz w:val="24"/>
          <w:szCs w:val="24"/>
        </w:rPr>
        <w:t>,</w:t>
      </w:r>
    </w:p>
    <w:p w:rsidR="00BA4398" w:rsidRPr="002D7017" w:rsidRDefault="00A212D4" w:rsidP="009D67B5">
      <w:pPr>
        <w:pStyle w:val="Akapitzlist"/>
        <w:numPr>
          <w:ilvl w:val="0"/>
          <w:numId w:val="2"/>
        </w:numPr>
        <w:spacing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praca sam</w:t>
      </w:r>
      <w:r w:rsidR="002D7017">
        <w:rPr>
          <w:rFonts w:ascii="Times New Roman" w:hAnsi="Times New Roman" w:cs="Times New Roman"/>
          <w:sz w:val="24"/>
          <w:szCs w:val="24"/>
        </w:rPr>
        <w:t>odzielna.</w:t>
      </w:r>
    </w:p>
    <w:p w:rsidR="00A212D4" w:rsidRPr="0003114A" w:rsidRDefault="00711EE6" w:rsidP="009D67B5">
      <w:pPr>
        <w:pStyle w:val="Akapitzlist"/>
        <w:spacing w:before="120"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14A">
        <w:rPr>
          <w:rFonts w:ascii="Times New Roman" w:hAnsi="Times New Roman" w:cs="Times New Roman"/>
          <w:b/>
          <w:sz w:val="24"/>
          <w:szCs w:val="24"/>
        </w:rPr>
        <w:t>Ni</w:t>
      </w:r>
      <w:r w:rsidR="00A212D4" w:rsidRPr="0003114A">
        <w:rPr>
          <w:rFonts w:ascii="Times New Roman" w:hAnsi="Times New Roman" w:cs="Times New Roman"/>
          <w:b/>
          <w:sz w:val="24"/>
          <w:szCs w:val="24"/>
        </w:rPr>
        <w:t>ezbędne wyma</w:t>
      </w:r>
      <w:r w:rsidR="0003114A">
        <w:rPr>
          <w:rFonts w:ascii="Times New Roman" w:hAnsi="Times New Roman" w:cs="Times New Roman"/>
          <w:b/>
          <w:sz w:val="24"/>
          <w:szCs w:val="24"/>
        </w:rPr>
        <w:t>gania dla kandydata</w:t>
      </w:r>
      <w:r w:rsidR="00A212D4" w:rsidRPr="0003114A">
        <w:rPr>
          <w:rFonts w:ascii="Times New Roman" w:hAnsi="Times New Roman" w:cs="Times New Roman"/>
          <w:b/>
          <w:sz w:val="24"/>
          <w:szCs w:val="24"/>
        </w:rPr>
        <w:t>:</w:t>
      </w:r>
    </w:p>
    <w:p w:rsidR="009D67B5" w:rsidRDefault="009D67B5" w:rsidP="009D67B5">
      <w:pPr>
        <w:pStyle w:val="Normalny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9D67B5">
        <w:rPr>
          <w:color w:val="000000"/>
        </w:rPr>
        <w:t>posiadanie</w:t>
      </w:r>
      <w:r>
        <w:rPr>
          <w:color w:val="000000"/>
        </w:rPr>
        <w:t xml:space="preserve"> wykształcenia</w:t>
      </w:r>
      <w:r w:rsidRPr="009D67B5">
        <w:rPr>
          <w:color w:val="000000"/>
        </w:rPr>
        <w:t>:</w:t>
      </w:r>
    </w:p>
    <w:p w:rsidR="009D67B5" w:rsidRDefault="009D67B5" w:rsidP="009D67B5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9D67B5">
        <w:rPr>
          <w:color w:val="000000"/>
        </w:rPr>
        <w:t>wyższego i co najmniej 1-letni stażu pracy</w:t>
      </w:r>
      <w:r>
        <w:rPr>
          <w:color w:val="000000"/>
        </w:rPr>
        <w:t xml:space="preserve"> </w:t>
      </w:r>
      <w:r w:rsidRPr="009D67B5">
        <w:rPr>
          <w:color w:val="000000"/>
        </w:rPr>
        <w:t xml:space="preserve">w obszarze </w:t>
      </w:r>
      <w:proofErr w:type="spellStart"/>
      <w:r w:rsidRPr="009D67B5">
        <w:rPr>
          <w:color w:val="000000"/>
        </w:rPr>
        <w:t>administracyjno</w:t>
      </w:r>
      <w:proofErr w:type="spellEnd"/>
      <w:r w:rsidRPr="009D67B5">
        <w:rPr>
          <w:color w:val="000000"/>
        </w:rPr>
        <w:t xml:space="preserve"> - kadrowym lub płacowym</w:t>
      </w:r>
      <w:r>
        <w:rPr>
          <w:color w:val="000000"/>
        </w:rPr>
        <w:t>,</w:t>
      </w:r>
    </w:p>
    <w:p w:rsidR="0003114A" w:rsidRDefault="0003114A" w:rsidP="00563A52">
      <w:pPr>
        <w:pStyle w:val="NormalnyWeb"/>
        <w:numPr>
          <w:ilvl w:val="0"/>
          <w:numId w:val="16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bookmarkStart w:id="0" w:name="_GoBack"/>
      <w:bookmarkEnd w:id="0"/>
      <w:r w:rsidRPr="0003114A">
        <w:rPr>
          <w:color w:val="000000"/>
        </w:rPr>
        <w:t>po</w:t>
      </w:r>
      <w:r>
        <w:rPr>
          <w:color w:val="000000"/>
        </w:rPr>
        <w:t>siadanie obywatelstwa polskiego,</w:t>
      </w:r>
    </w:p>
    <w:p w:rsidR="0003114A" w:rsidRDefault="0003114A" w:rsidP="00563A52">
      <w:pPr>
        <w:pStyle w:val="NormalnyWeb"/>
        <w:numPr>
          <w:ilvl w:val="0"/>
          <w:numId w:val="16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03114A">
        <w:rPr>
          <w:color w:val="000000"/>
        </w:rPr>
        <w:t>posiadanie pełnej zdolności do czynności prawnych oraz korzystanie w pełni z praw publicznych,</w:t>
      </w:r>
    </w:p>
    <w:p w:rsidR="00563A52" w:rsidRDefault="0003114A" w:rsidP="00563A52">
      <w:pPr>
        <w:pStyle w:val="NormalnyWeb"/>
        <w:numPr>
          <w:ilvl w:val="0"/>
          <w:numId w:val="16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03114A">
        <w:rPr>
          <w:color w:val="000000"/>
        </w:rPr>
        <w:t>posiadania kwalifikacji zawodowych wymaganych do wykonywania pracy</w:t>
      </w:r>
      <w:r w:rsidR="00563A52">
        <w:rPr>
          <w:color w:val="000000"/>
        </w:rPr>
        <w:br/>
      </w:r>
      <w:r w:rsidRPr="0003114A">
        <w:rPr>
          <w:color w:val="000000"/>
        </w:rPr>
        <w:t>na określonym stanowisku</w:t>
      </w:r>
      <w:r w:rsidR="009D67B5">
        <w:rPr>
          <w:color w:val="000000"/>
        </w:rPr>
        <w:t>,</w:t>
      </w:r>
    </w:p>
    <w:p w:rsidR="0003114A" w:rsidRDefault="0003114A" w:rsidP="00563A52">
      <w:pPr>
        <w:pStyle w:val="NormalnyWeb"/>
        <w:numPr>
          <w:ilvl w:val="0"/>
          <w:numId w:val="16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03114A">
        <w:rPr>
          <w:color w:val="000000"/>
        </w:rPr>
        <w:t>brak prawomocnego skazania za umyślne przestępstwo ścigane z oskarżenia publicznego lu</w:t>
      </w:r>
      <w:r>
        <w:rPr>
          <w:color w:val="000000"/>
        </w:rPr>
        <w:t>b umyślne przestępstwo skarbowe,</w:t>
      </w:r>
    </w:p>
    <w:p w:rsidR="002D7017" w:rsidRPr="0003114A" w:rsidRDefault="0003114A" w:rsidP="00563A52">
      <w:pPr>
        <w:pStyle w:val="NormalnyWeb"/>
        <w:numPr>
          <w:ilvl w:val="0"/>
          <w:numId w:val="16"/>
        </w:numPr>
        <w:shd w:val="clear" w:color="auto" w:fill="FFFFFF"/>
        <w:spacing w:before="0" w:beforeAutospacing="0" w:line="360" w:lineRule="auto"/>
        <w:jc w:val="both"/>
        <w:rPr>
          <w:color w:val="000000"/>
        </w:rPr>
      </w:pPr>
      <w:r w:rsidRPr="0003114A">
        <w:rPr>
          <w:color w:val="000000"/>
        </w:rPr>
        <w:t xml:space="preserve"> posiadanie stanu zdrowia pozwalającego na zatrudnienie na stanowisku </w:t>
      </w:r>
      <w:r w:rsidR="00563A52">
        <w:rPr>
          <w:color w:val="000000"/>
        </w:rPr>
        <w:t>samodzielnego referenta do spraw kadr i płac</w:t>
      </w:r>
      <w:r>
        <w:rPr>
          <w:color w:val="000000"/>
        </w:rPr>
        <w:t>.</w:t>
      </w:r>
    </w:p>
    <w:p w:rsidR="002D7017" w:rsidRPr="002D7017" w:rsidRDefault="00C65790" w:rsidP="009D67B5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Wymagania dodatkowe: </w:t>
      </w:r>
    </w:p>
    <w:p w:rsidR="003C7523" w:rsidRDefault="005A4119" w:rsidP="00481640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>znajomość przepisów: ustawy o pracownikach samorządowych</w:t>
      </w:r>
      <w:r w:rsidR="009D67B5">
        <w:t xml:space="preserve"> wraz </w:t>
      </w:r>
      <w:r w:rsidRPr="002D7017">
        <w:t>z aktami wykonawczymi do tej ustawy</w:t>
      </w:r>
      <w:r w:rsidR="003C7523">
        <w:t>,</w:t>
      </w:r>
      <w:r w:rsidR="009D67B5" w:rsidRPr="009D67B5">
        <w:rPr>
          <w:rFonts w:ascii="Arial" w:hAnsi="Arial" w:cs="Arial"/>
          <w:color w:val="000000"/>
          <w:sz w:val="22"/>
          <w:szCs w:val="22"/>
        </w:rPr>
        <w:t xml:space="preserve"> </w:t>
      </w:r>
      <w:r w:rsidR="009D67B5" w:rsidRPr="001D22D1">
        <w:t>przepisów prawa pracy, przepisów ubezpi</w:t>
      </w:r>
      <w:r w:rsidR="001D22D1" w:rsidRPr="001D22D1">
        <w:t>eczeń społecznych, oświatowych</w:t>
      </w:r>
      <w:r w:rsidR="009D67B5" w:rsidRPr="001D22D1">
        <w:t xml:space="preserve"> oraz Kar</w:t>
      </w:r>
      <w:r w:rsidR="001D22D1" w:rsidRPr="001D22D1">
        <w:t>t</w:t>
      </w:r>
      <w:r w:rsidR="009D67B5" w:rsidRPr="001D22D1">
        <w:t>y Nauczyciela;</w:t>
      </w:r>
    </w:p>
    <w:p w:rsidR="005A4119" w:rsidRPr="002D7017" w:rsidRDefault="005A4119" w:rsidP="00481640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>znajomość zasad księgowości budżetowej, planu kont i klasyfikacji budżetowej oraz zasad gospodarki finansowej jednostek budżetowych i dyscypliny</w:t>
      </w:r>
      <w:r w:rsidR="009D67B5">
        <w:t xml:space="preserve"> </w:t>
      </w:r>
      <w:r w:rsidRPr="002D7017">
        <w:t>finansów publicznych.</w:t>
      </w:r>
    </w:p>
    <w:p w:rsidR="005A4119" w:rsidRPr="002D7017" w:rsidRDefault="005A4119" w:rsidP="002D7017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>biegła obsługa komputera, arkusza kalk</w:t>
      </w:r>
      <w:r w:rsidR="003C7523">
        <w:t>ulacyjnego, programów kadrowych</w:t>
      </w:r>
      <w:r w:rsidRPr="002D7017">
        <w:t xml:space="preserve"> oraz urządzeń biurowych,</w:t>
      </w:r>
    </w:p>
    <w:p w:rsidR="005A4119" w:rsidRPr="002D7017" w:rsidRDefault="005A4119" w:rsidP="002D7017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>komunikatywność, odpowiedzialność, uczciwość, zdolności organizacyjne, umiejętność pracy w zespole, kultura osobista, zaangażowanie w wyko</w:t>
      </w:r>
      <w:r w:rsidR="002D7017" w:rsidRPr="002D7017">
        <w:t>nywaniu powierzonych obowiązków,</w:t>
      </w:r>
    </w:p>
    <w:p w:rsidR="00F947C1" w:rsidRPr="003C7523" w:rsidRDefault="002D7017" w:rsidP="003C7523">
      <w:pPr>
        <w:pStyle w:val="NormalnyWeb"/>
        <w:numPr>
          <w:ilvl w:val="0"/>
          <w:numId w:val="9"/>
        </w:numPr>
        <w:spacing w:line="360" w:lineRule="auto"/>
        <w:jc w:val="both"/>
      </w:pPr>
      <w:r w:rsidRPr="002D7017">
        <w:t>O</w:t>
      </w:r>
      <w:r w:rsidR="003C7523">
        <w:t>bsługa programów: Symfonia</w:t>
      </w:r>
      <w:r w:rsidRPr="002D7017">
        <w:t>,</w:t>
      </w:r>
      <w:r w:rsidR="009D67B5">
        <w:t xml:space="preserve"> Płatnik,</w:t>
      </w:r>
      <w:r w:rsidRPr="002D7017">
        <w:t xml:space="preserve"> PABS</w:t>
      </w:r>
      <w:r w:rsidR="00D712A6">
        <w:t>, SIO</w:t>
      </w:r>
    </w:p>
    <w:p w:rsidR="00C65790" w:rsidRDefault="00C65790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akt osobowych i dokumentacji kadrowej nauczycieli, pracowników administracji i obsługi.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 czasu pracy pracowników:</w:t>
      </w:r>
    </w:p>
    <w:p w:rsidR="003C7523" w:rsidRDefault="003C7523" w:rsidP="003C752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listy obecności,</w:t>
      </w:r>
    </w:p>
    <w:p w:rsidR="003C7523" w:rsidRDefault="003C7523" w:rsidP="003C752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ewidencji wyjść w godzinach służbowych</w:t>
      </w:r>
    </w:p>
    <w:p w:rsidR="003C7523" w:rsidRDefault="003C7523" w:rsidP="003C752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planów urlopów i ich wykorzystania.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list płac nauczycieli, pracowników administracji i obsługi wg rozdziałów i paragrafów klasyfikacji budżetowej.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list nagród jubileuszowych, odpraw, świadczeń urlopowych.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zaświadczeń Rp-7 oraz zaświadczeń bieżących.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Obliczanie zasiłków chorobowych.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dokumentacji emerytalno-rentowych.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Zgłaszanie nowozatrudnionych pracowników do ZUS.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deklaracji rozliczeniowych ZUS oraz ewentualnych korekt.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Wyliczanie i sporządzanie list dodatkowego wynagrodzenia rocznego.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Naliczanie podatku dochodowego od wynagrodzeń oraz PFRON i sporządzanie deklaracji w tym zakresie.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rocznych rozliczeń podatkowych pracowników.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Sporządzanie przy udziale Głównego Księgowego sprawozdań okresowych oraz danych do planów lub korekt planów.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Sprawdzanie terminów ważności badań lekarskich, skierowań na badania lekarskie, szkoleń BHP i PPOŻ.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programów komputerowych niezbędnych w pracy szkoły.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SIO oraz nadzór nad kompletnością i terminowością złożenia sprawozdania do organu prowadzącego.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sprawozdawczości GUS dotyczących uczniów oraz funkcjonowania szkoły.</w:t>
      </w:r>
    </w:p>
    <w:p w:rsidR="003C7523" w:rsidRPr="003A71E9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arkusza organizacyjnego szkoły w programie PABS /praca w programie/.</w:t>
      </w:r>
    </w:p>
    <w:p w:rsidR="003C7523" w:rsidRDefault="003C7523" w:rsidP="003C752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czynności nie ujętych w niniejszym zakresie, zleconych przez Dyrektora i Głównego Księgowego związanych z pracą szkoły.</w:t>
      </w:r>
    </w:p>
    <w:p w:rsidR="003C7523" w:rsidRPr="002D7017" w:rsidRDefault="003C7523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398" w:rsidRPr="002D7017" w:rsidRDefault="00BA4398" w:rsidP="002D70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017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BA4398" w:rsidRPr="002D7017" w:rsidRDefault="00BA4398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CV z uwzględnieniem wykształcenia oraz praktyki zawodowej,</w:t>
      </w:r>
    </w:p>
    <w:p w:rsidR="00BA4398" w:rsidRPr="002D7017" w:rsidRDefault="00BA4398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zgoda na przetwarzanie danych osobowych,</w:t>
      </w:r>
    </w:p>
    <w:p w:rsidR="002D7017" w:rsidRPr="002D7017" w:rsidRDefault="00BA4398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kopia dokumentów potwierdzających w</w:t>
      </w:r>
      <w:r w:rsidR="00E71BDC" w:rsidRPr="002D7017">
        <w:rPr>
          <w:rFonts w:ascii="Times New Roman" w:hAnsi="Times New Roman" w:cs="Times New Roman"/>
          <w:sz w:val="24"/>
          <w:szCs w:val="24"/>
        </w:rPr>
        <w:t>ykształcenie, praktykę zawodową,</w:t>
      </w:r>
    </w:p>
    <w:p w:rsidR="00E71BDC" w:rsidRPr="002D7017" w:rsidRDefault="00E71BDC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>kwestionariusz osobowy – załącznik nr. 1,</w:t>
      </w:r>
    </w:p>
    <w:p w:rsidR="00E71BDC" w:rsidRPr="002D7017" w:rsidRDefault="00E71BDC" w:rsidP="002D701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017">
        <w:rPr>
          <w:rFonts w:ascii="Times New Roman" w:hAnsi="Times New Roman" w:cs="Times New Roman"/>
          <w:sz w:val="24"/>
          <w:szCs w:val="24"/>
        </w:rPr>
        <w:t xml:space="preserve">oświadczenia – załącznik nr. 2. </w:t>
      </w:r>
    </w:p>
    <w:p w:rsidR="00BA4398" w:rsidRPr="002D7017" w:rsidRDefault="00BA4398" w:rsidP="002D7017">
      <w:pPr>
        <w:pStyle w:val="Akapitzlist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BA4398" w:rsidRPr="002D7017" w:rsidRDefault="00BA4398" w:rsidP="002D7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790" w:rsidRPr="002D7017" w:rsidRDefault="00C65790" w:rsidP="002D7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EE6" w:rsidRPr="002D7017" w:rsidRDefault="00711EE6" w:rsidP="002D7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1EE6" w:rsidRPr="002D7017" w:rsidSect="009D67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26A6"/>
    <w:multiLevelType w:val="hybridMultilevel"/>
    <w:tmpl w:val="B8682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70A"/>
    <w:multiLevelType w:val="hybridMultilevel"/>
    <w:tmpl w:val="750A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2DDE"/>
    <w:multiLevelType w:val="hybridMultilevel"/>
    <w:tmpl w:val="6F44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421E"/>
    <w:multiLevelType w:val="hybridMultilevel"/>
    <w:tmpl w:val="C19062CC"/>
    <w:lvl w:ilvl="0" w:tplc="C30EA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83193"/>
    <w:multiLevelType w:val="hybridMultilevel"/>
    <w:tmpl w:val="183AC8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26107"/>
    <w:multiLevelType w:val="multilevel"/>
    <w:tmpl w:val="37B483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2D154512"/>
    <w:multiLevelType w:val="hybridMultilevel"/>
    <w:tmpl w:val="F2BE1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C411A8"/>
    <w:multiLevelType w:val="hybridMultilevel"/>
    <w:tmpl w:val="45343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32E29"/>
    <w:multiLevelType w:val="hybridMultilevel"/>
    <w:tmpl w:val="1DAE26E6"/>
    <w:lvl w:ilvl="0" w:tplc="041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9" w15:restartNumberingAfterBreak="0">
    <w:nsid w:val="35D14389"/>
    <w:multiLevelType w:val="hybridMultilevel"/>
    <w:tmpl w:val="3CB2E4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E78AC"/>
    <w:multiLevelType w:val="hybridMultilevel"/>
    <w:tmpl w:val="6DA61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73155"/>
    <w:multiLevelType w:val="hybridMultilevel"/>
    <w:tmpl w:val="8CBCB3B8"/>
    <w:lvl w:ilvl="0" w:tplc="28ACC9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F622DDF"/>
    <w:multiLevelType w:val="hybridMultilevel"/>
    <w:tmpl w:val="A04ADA76"/>
    <w:lvl w:ilvl="0" w:tplc="5652204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216D"/>
    <w:multiLevelType w:val="hybridMultilevel"/>
    <w:tmpl w:val="6C764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B2581"/>
    <w:multiLevelType w:val="hybridMultilevel"/>
    <w:tmpl w:val="D50CE1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EDC3D1C"/>
    <w:multiLevelType w:val="hybridMultilevel"/>
    <w:tmpl w:val="3C747D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C528B6"/>
    <w:multiLevelType w:val="hybridMultilevel"/>
    <w:tmpl w:val="511C2E96"/>
    <w:lvl w:ilvl="0" w:tplc="89004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792E6F"/>
    <w:multiLevelType w:val="hybridMultilevel"/>
    <w:tmpl w:val="49ACB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F6BEC"/>
    <w:multiLevelType w:val="hybridMultilevel"/>
    <w:tmpl w:val="165E6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5770D"/>
    <w:multiLevelType w:val="hybridMultilevel"/>
    <w:tmpl w:val="4114FFC8"/>
    <w:lvl w:ilvl="0" w:tplc="B84CB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5"/>
  </w:num>
  <w:num w:numId="5">
    <w:abstractNumId w:val="7"/>
  </w:num>
  <w:num w:numId="6">
    <w:abstractNumId w:val="19"/>
  </w:num>
  <w:num w:numId="7">
    <w:abstractNumId w:val="3"/>
  </w:num>
  <w:num w:numId="8">
    <w:abstractNumId w:val="14"/>
  </w:num>
  <w:num w:numId="9">
    <w:abstractNumId w:val="17"/>
  </w:num>
  <w:num w:numId="10">
    <w:abstractNumId w:val="11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  <w:num w:numId="15">
    <w:abstractNumId w:val="16"/>
  </w:num>
  <w:num w:numId="16">
    <w:abstractNumId w:val="1"/>
  </w:num>
  <w:num w:numId="17">
    <w:abstractNumId w:val="12"/>
  </w:num>
  <w:num w:numId="18">
    <w:abstractNumId w:val="4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E6"/>
    <w:rsid w:val="0003114A"/>
    <w:rsid w:val="00093481"/>
    <w:rsid w:val="001D22D1"/>
    <w:rsid w:val="002D7017"/>
    <w:rsid w:val="00320FDD"/>
    <w:rsid w:val="003C7523"/>
    <w:rsid w:val="00563A52"/>
    <w:rsid w:val="005A4119"/>
    <w:rsid w:val="0062208C"/>
    <w:rsid w:val="00711EE6"/>
    <w:rsid w:val="007332B7"/>
    <w:rsid w:val="00930E73"/>
    <w:rsid w:val="009C086D"/>
    <w:rsid w:val="009D67B5"/>
    <w:rsid w:val="00A212D4"/>
    <w:rsid w:val="00AE4790"/>
    <w:rsid w:val="00BA4398"/>
    <w:rsid w:val="00C65790"/>
    <w:rsid w:val="00CD3A5D"/>
    <w:rsid w:val="00D712A6"/>
    <w:rsid w:val="00E71BDC"/>
    <w:rsid w:val="00EA3205"/>
    <w:rsid w:val="00EB0BD0"/>
    <w:rsid w:val="00F947C1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94EBE-1E33-4148-9D3B-C7B3C98B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E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B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8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A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edyk-rawicz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Janik</dc:creator>
  <cp:keywords/>
  <dc:description/>
  <cp:lastModifiedBy>Emilia Janik</cp:lastModifiedBy>
  <cp:revision>4</cp:revision>
  <cp:lastPrinted>2024-11-07T08:34:00Z</cp:lastPrinted>
  <dcterms:created xsi:type="dcterms:W3CDTF">2025-01-15T10:29:00Z</dcterms:created>
  <dcterms:modified xsi:type="dcterms:W3CDTF">2025-01-16T09:21:00Z</dcterms:modified>
</cp:coreProperties>
</file>